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650C0" w14:textId="27F659B7" w:rsidR="00443EE6" w:rsidRDefault="0A262852" w:rsidP="7D97DA0A">
      <w:pPr>
        <w:jc w:val="center"/>
      </w:pPr>
      <w:r>
        <w:rPr>
          <w:noProof/>
        </w:rPr>
        <w:drawing>
          <wp:inline distT="0" distB="0" distL="0" distR="0" wp14:anchorId="3F2D3387" wp14:editId="5A81BE6C">
            <wp:extent cx="1685925" cy="866775"/>
            <wp:effectExtent l="0" t="0" r="0" b="0"/>
            <wp:docPr id="1430355128" name="Picture 1430355128" descr="image1.png, Picture, Picture">
              <a:extLst xmlns:a="http://schemas.openxmlformats.org/drawingml/2006/main">
                <a:ext uri="{FF2B5EF4-FFF2-40B4-BE49-F238E27FC236}">
                  <a16:creationId xmlns:a16="http://schemas.microsoft.com/office/drawing/2014/main" id="{2F2467D0-6F3E-4795-BBFC-B9C678D815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F41A3" w14:textId="7EB0EC8F" w:rsidR="00443EE6" w:rsidRDefault="6EACE5FD" w:rsidP="748B315A">
      <w:pPr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748B315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Financial Risk</w:t>
      </w:r>
      <w:r w:rsidR="3DF1E706" w:rsidRPr="748B315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Assessment </w:t>
      </w:r>
      <w:r w:rsidR="4F42DE11" w:rsidRPr="748B315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Questionnaire</w:t>
      </w:r>
    </w:p>
    <w:p w14:paraId="0BB3425C" w14:textId="42243C86" w:rsidR="748B315A" w:rsidRDefault="00032AC7" w:rsidP="002A0F43">
      <w:pPr>
        <w:spacing w:after="0" w:line="278" w:lineRule="auto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2A0F4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This questionnaire is part of the </w:t>
      </w:r>
      <w:hyperlink r:id="rId9" w:history="1">
        <w:r w:rsidR="002A0F43" w:rsidRPr="002A0F43">
          <w:rPr>
            <w:rStyle w:val="Hyperlink"/>
            <w:rFonts w:ascii="Calibri" w:eastAsia="Calibri" w:hAnsi="Calibri" w:cs="Calibri"/>
            <w:i/>
            <w:iCs/>
            <w:sz w:val="22"/>
            <w:szCs w:val="22"/>
          </w:rPr>
          <w:t>DANA AAA Scenario Planning Toolkit</w:t>
        </w:r>
      </w:hyperlink>
      <w:r w:rsidR="001636D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="002A0F43" w:rsidRPr="002A0F4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Which is designed to </w:t>
      </w:r>
      <w:r w:rsidRPr="002A0F4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help nonprofits understand their current position in light of regulatory changes. </w:t>
      </w:r>
    </w:p>
    <w:p w14:paraId="2716A24C" w14:textId="77777777" w:rsidR="002A0F43" w:rsidRPr="002A0F43" w:rsidRDefault="002A0F43" w:rsidP="002A0F43">
      <w:pPr>
        <w:spacing w:after="0" w:line="278" w:lineRule="auto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</w:p>
    <w:p w14:paraId="0E593402" w14:textId="402B162D" w:rsidR="00443EE6" w:rsidRDefault="6EACE5FD" w:rsidP="7D97DA0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How much confidence do you have that you will get continued funding?</w:t>
      </w:r>
    </w:p>
    <w:p w14:paraId="1AF0B247" w14:textId="1E9A522D" w:rsidR="00443EE6" w:rsidRDefault="6EACE5FD" w:rsidP="7D97DA0A">
      <w:pPr>
        <w:pStyle w:val="ListParagraph"/>
        <w:numPr>
          <w:ilvl w:val="0"/>
          <w:numId w:val="7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Low</w:t>
      </w:r>
    </w:p>
    <w:p w14:paraId="25B5A09E" w14:textId="42FA1FA0" w:rsidR="00443EE6" w:rsidRDefault="6EACE5FD" w:rsidP="7D97DA0A">
      <w:pPr>
        <w:pStyle w:val="ListParagraph"/>
        <w:numPr>
          <w:ilvl w:val="0"/>
          <w:numId w:val="7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Medium</w:t>
      </w:r>
    </w:p>
    <w:p w14:paraId="1F30E1CD" w14:textId="1017B515" w:rsidR="00443EE6" w:rsidRDefault="6EACE5FD" w:rsidP="7D97DA0A">
      <w:pPr>
        <w:pStyle w:val="ListParagraph"/>
        <w:numPr>
          <w:ilvl w:val="0"/>
          <w:numId w:val="7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High</w:t>
      </w:r>
    </w:p>
    <w:p w14:paraId="58C351B9" w14:textId="2D048541" w:rsidR="00443EE6" w:rsidRDefault="00443EE6" w:rsidP="7D97DA0A">
      <w:pPr>
        <w:ind w:left="1080"/>
        <w:rPr>
          <w:rFonts w:ascii="Calibri" w:eastAsia="Calibri" w:hAnsi="Calibri" w:cs="Calibri"/>
          <w:color w:val="000000" w:themeColor="text1"/>
        </w:rPr>
      </w:pPr>
    </w:p>
    <w:p w14:paraId="44BDE9F7" w14:textId="274C8AD3" w:rsidR="00443EE6" w:rsidRDefault="6EACE5FD" w:rsidP="748B315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How imminent is your funding loss/pause?</w:t>
      </w:r>
    </w:p>
    <w:p w14:paraId="66AFC68B" w14:textId="056337A3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Already happened</w:t>
      </w:r>
    </w:p>
    <w:p w14:paraId="0359D46A" w14:textId="4F3E13A4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Less than 1 month</w:t>
      </w:r>
    </w:p>
    <w:p w14:paraId="4EE41F8A" w14:textId="633EC8DF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1-2 Months</w:t>
      </w:r>
    </w:p>
    <w:p w14:paraId="50750FB4" w14:textId="43F6E43D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3-4 Months</w:t>
      </w:r>
    </w:p>
    <w:p w14:paraId="10909453" w14:textId="0CCE014E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5-6 Months</w:t>
      </w:r>
    </w:p>
    <w:p w14:paraId="5AE51AAA" w14:textId="2168CC27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6-12 Months</w:t>
      </w:r>
    </w:p>
    <w:p w14:paraId="7E809068" w14:textId="381A0188" w:rsidR="00443EE6" w:rsidRDefault="6EACE5FD" w:rsidP="7D97DA0A">
      <w:pPr>
        <w:pStyle w:val="ListParagraph"/>
        <w:numPr>
          <w:ilvl w:val="0"/>
          <w:numId w:val="5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More than 12 Months</w:t>
      </w:r>
    </w:p>
    <w:p w14:paraId="7B4E8374" w14:textId="5ADD12A9" w:rsidR="00443EE6" w:rsidRDefault="00443EE6" w:rsidP="7D97DA0A">
      <w:pPr>
        <w:ind w:left="1080"/>
        <w:rPr>
          <w:rFonts w:ascii="Calibri" w:eastAsia="Calibri" w:hAnsi="Calibri" w:cs="Calibri"/>
          <w:color w:val="000000" w:themeColor="text1"/>
        </w:rPr>
      </w:pPr>
    </w:p>
    <w:p w14:paraId="1128206C" w14:textId="508DD827" w:rsidR="00443EE6" w:rsidRDefault="6EACE5FD" w:rsidP="748B315A">
      <w:pPr>
        <w:pStyle w:val="ListParagraph"/>
        <w:numPr>
          <w:ilvl w:val="0"/>
          <w:numId w:val="1"/>
        </w:numPr>
        <w:ind w:left="81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How much funding have you lost/might you lose?</w:t>
      </w:r>
    </w:p>
    <w:p w14:paraId="5B19AA89" w14:textId="691EDDFF" w:rsidR="00443EE6" w:rsidRDefault="00443EE6" w:rsidP="7D97DA0A">
      <w:pPr>
        <w:ind w:left="720"/>
        <w:rPr>
          <w:rFonts w:ascii="Calibri" w:eastAsia="Calibri" w:hAnsi="Calibri" w:cs="Calibri"/>
          <w:color w:val="000000" w:themeColor="text1"/>
        </w:rPr>
      </w:pPr>
    </w:p>
    <w:p w14:paraId="76172189" w14:textId="4F682E20" w:rsidR="00443EE6" w:rsidRDefault="6EACE5FD" w:rsidP="748B315A">
      <w:pPr>
        <w:pStyle w:val="ListParagraph"/>
        <w:numPr>
          <w:ilvl w:val="0"/>
          <w:numId w:val="1"/>
        </w:numPr>
        <w:ind w:left="81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In your worst-case scenario…</w:t>
      </w:r>
    </w:p>
    <w:p w14:paraId="5534B770" w14:textId="7FF32FC0" w:rsidR="00443EE6" w:rsidRDefault="6EACE5FD" w:rsidP="7D97DA0A">
      <w:pPr>
        <w:pStyle w:val="ListParagraph"/>
        <w:numPr>
          <w:ilvl w:val="0"/>
          <w:numId w:val="6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Funding is eliminated</w:t>
      </w:r>
    </w:p>
    <w:p w14:paraId="2BEB95DE" w14:textId="126FD91F" w:rsidR="00443EE6" w:rsidRDefault="6EACE5FD" w:rsidP="7D97DA0A">
      <w:p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What % of annual revenue is eliminated? __________</w:t>
      </w:r>
    </w:p>
    <w:p w14:paraId="7C681EE9" w14:textId="5A5DB7E2" w:rsidR="00443EE6" w:rsidRDefault="6EACE5FD" w:rsidP="7D97DA0A">
      <w:pPr>
        <w:pStyle w:val="ListParagraph"/>
        <w:numPr>
          <w:ilvl w:val="0"/>
          <w:numId w:val="6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Funding is reduced</w:t>
      </w:r>
    </w:p>
    <w:p w14:paraId="4E62736E" w14:textId="3887BCAA" w:rsidR="00443EE6" w:rsidRDefault="6EACE5FD" w:rsidP="7D97DA0A">
      <w:pPr>
        <w:ind w:left="108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What is the % of revenue reduction? _________</w:t>
      </w:r>
    </w:p>
    <w:p w14:paraId="6E24EE88" w14:textId="39F753FB" w:rsidR="1892B4EF" w:rsidRDefault="1892B4EF" w:rsidP="748B315A">
      <w:pPr>
        <w:pStyle w:val="ListParagraph"/>
        <w:numPr>
          <w:ilvl w:val="0"/>
          <w:numId w:val="6"/>
        </w:numPr>
        <w:ind w:left="108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Mission is made “illegal”.</w:t>
      </w:r>
    </w:p>
    <w:p w14:paraId="6322A3E9" w14:textId="244E216A" w:rsidR="00443EE6" w:rsidRDefault="6EACE5FD" w:rsidP="7D97DA0A">
      <w:pPr>
        <w:pStyle w:val="ListParagraph"/>
        <w:numPr>
          <w:ilvl w:val="0"/>
          <w:numId w:val="6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Our 501(c)3 status is revoked</w:t>
      </w:r>
    </w:p>
    <w:p w14:paraId="191B367E" w14:textId="193E76D3" w:rsidR="00443EE6" w:rsidRDefault="6EACE5FD" w:rsidP="7D97DA0A">
      <w:pPr>
        <w:pStyle w:val="ListParagraph"/>
        <w:numPr>
          <w:ilvl w:val="0"/>
          <w:numId w:val="6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Other _______________________________________</w:t>
      </w:r>
    </w:p>
    <w:p w14:paraId="4F717510" w14:textId="1DDB076E" w:rsidR="00443EE6" w:rsidRDefault="00443EE6" w:rsidP="7D97DA0A">
      <w:pPr>
        <w:ind w:left="1080"/>
        <w:rPr>
          <w:rFonts w:ascii="Calibri" w:eastAsia="Calibri" w:hAnsi="Calibri" w:cs="Calibri"/>
          <w:color w:val="000000" w:themeColor="text1"/>
        </w:rPr>
      </w:pPr>
    </w:p>
    <w:p w14:paraId="639FC5E8" w14:textId="31C97E04" w:rsidR="00443EE6" w:rsidRDefault="6EACE5FD" w:rsidP="748B315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 xml:space="preserve">What </w:t>
      </w:r>
      <w:r w:rsidR="3126397C" w:rsidRPr="748B315A">
        <w:rPr>
          <w:rFonts w:ascii="Calibri" w:eastAsia="Calibri" w:hAnsi="Calibri" w:cs="Calibri"/>
          <w:color w:val="000000" w:themeColor="text1"/>
        </w:rPr>
        <w:t xml:space="preserve">is your current </w:t>
      </w:r>
      <w:r w:rsidRPr="748B315A">
        <w:rPr>
          <w:rFonts w:ascii="Calibri" w:eastAsia="Calibri" w:hAnsi="Calibri" w:cs="Calibri"/>
          <w:color w:val="000000" w:themeColor="text1"/>
        </w:rPr>
        <w:t xml:space="preserve">cash </w:t>
      </w:r>
      <w:r w:rsidR="47E3FAF8" w:rsidRPr="748B315A">
        <w:rPr>
          <w:rFonts w:ascii="Calibri" w:eastAsia="Calibri" w:hAnsi="Calibri" w:cs="Calibri"/>
          <w:color w:val="000000" w:themeColor="text1"/>
        </w:rPr>
        <w:t>availability</w:t>
      </w:r>
      <w:r w:rsidRPr="748B315A">
        <w:rPr>
          <w:rFonts w:ascii="Calibri" w:eastAsia="Calibri" w:hAnsi="Calibri" w:cs="Calibri"/>
          <w:color w:val="000000" w:themeColor="text1"/>
        </w:rPr>
        <w:t>?</w:t>
      </w:r>
    </w:p>
    <w:p w14:paraId="3B25893A" w14:textId="66835DD1" w:rsidR="00443EE6" w:rsidRDefault="00443EE6" w:rsidP="7D97DA0A">
      <w:pPr>
        <w:ind w:left="720"/>
        <w:rPr>
          <w:rFonts w:ascii="Calibri" w:eastAsia="Calibri" w:hAnsi="Calibri" w:cs="Calibri"/>
          <w:color w:val="000000" w:themeColor="text1"/>
        </w:rPr>
      </w:pPr>
    </w:p>
    <w:p w14:paraId="01E75CC6" w14:textId="1227708E" w:rsidR="00443EE6" w:rsidRDefault="6EACE5FD" w:rsidP="748B315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Do you know your fixed costs vs. variable costs?</w:t>
      </w:r>
    </w:p>
    <w:p w14:paraId="7F504399" w14:textId="471CB793" w:rsidR="00443EE6" w:rsidRDefault="6EACE5FD" w:rsidP="7D97DA0A">
      <w:pPr>
        <w:pStyle w:val="ListParagraph"/>
        <w:numPr>
          <w:ilvl w:val="0"/>
          <w:numId w:val="3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Yes</w:t>
      </w:r>
    </w:p>
    <w:p w14:paraId="75DCBF84" w14:textId="795D63FC" w:rsidR="00443EE6" w:rsidRDefault="6EACE5FD" w:rsidP="7D97DA0A">
      <w:pPr>
        <w:pStyle w:val="ListParagraph"/>
        <w:numPr>
          <w:ilvl w:val="0"/>
          <w:numId w:val="3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No</w:t>
      </w:r>
    </w:p>
    <w:p w14:paraId="2606A6F1" w14:textId="6F46A2C5" w:rsidR="00443EE6" w:rsidRDefault="00443EE6" w:rsidP="7D97DA0A">
      <w:pPr>
        <w:ind w:left="1080"/>
        <w:rPr>
          <w:rFonts w:ascii="Calibri" w:eastAsia="Calibri" w:hAnsi="Calibri" w:cs="Calibri"/>
          <w:color w:val="000000" w:themeColor="text1"/>
        </w:rPr>
      </w:pPr>
    </w:p>
    <w:p w14:paraId="0E168267" w14:textId="3C90F84E" w:rsidR="4923AAA6" w:rsidRDefault="4923AAA6" w:rsidP="748B315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Based on current cash availability and monthly expenses, how many months of operating funds do you have?</w:t>
      </w:r>
    </w:p>
    <w:p w14:paraId="3C28B011" w14:textId="5EC85F35" w:rsidR="748B315A" w:rsidRDefault="748B315A" w:rsidP="748B315A">
      <w:pPr>
        <w:rPr>
          <w:rFonts w:ascii="Calibri" w:eastAsia="Calibri" w:hAnsi="Calibri" w:cs="Calibri"/>
          <w:color w:val="000000" w:themeColor="text1"/>
        </w:rPr>
      </w:pPr>
    </w:p>
    <w:p w14:paraId="379A56D9" w14:textId="3184E8D5" w:rsidR="6EACE5FD" w:rsidRDefault="6EACE5FD" w:rsidP="66C2F0C6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Are there staff positions tied to specific funding sources?</w:t>
      </w:r>
    </w:p>
    <w:p w14:paraId="3951F74E" w14:textId="782167BC" w:rsidR="748B315A" w:rsidRDefault="748B315A" w:rsidP="748B315A">
      <w:pPr>
        <w:ind w:left="720"/>
        <w:rPr>
          <w:rFonts w:ascii="Calibri" w:eastAsia="Calibri" w:hAnsi="Calibri" w:cs="Calibri"/>
          <w:color w:val="000000" w:themeColor="text1"/>
        </w:rPr>
      </w:pPr>
    </w:p>
    <w:p w14:paraId="6333ABBF" w14:textId="25EE1E8C" w:rsidR="6EACE5FD" w:rsidRDefault="6EACE5FD" w:rsidP="748B315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Can you re</w:t>
      </w:r>
      <w:r w:rsidR="00C9360F">
        <w:rPr>
          <w:rFonts w:ascii="Calibri" w:eastAsia="Calibri" w:hAnsi="Calibri" w:cs="Calibri"/>
          <w:color w:val="000000" w:themeColor="text1"/>
        </w:rPr>
        <w:t>-</w:t>
      </w:r>
      <w:r w:rsidRPr="748B315A">
        <w:rPr>
          <w:rFonts w:ascii="Calibri" w:eastAsia="Calibri" w:hAnsi="Calibri" w:cs="Calibri"/>
          <w:color w:val="000000" w:themeColor="text1"/>
        </w:rPr>
        <w:t>purpose funding to retain staff or will you need to let staff go?</w:t>
      </w:r>
    </w:p>
    <w:p w14:paraId="34FDD26C" w14:textId="4B5492DD" w:rsidR="00443EE6" w:rsidRDefault="00443EE6" w:rsidP="7D97DA0A">
      <w:pPr>
        <w:ind w:left="720"/>
        <w:rPr>
          <w:rFonts w:ascii="Calibri" w:eastAsia="Calibri" w:hAnsi="Calibri" w:cs="Calibri"/>
          <w:color w:val="000000" w:themeColor="text1"/>
        </w:rPr>
      </w:pPr>
    </w:p>
    <w:p w14:paraId="3A849713" w14:textId="122462E1" w:rsidR="00443EE6" w:rsidRDefault="6EACE5FD" w:rsidP="748B315A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748B315A">
        <w:rPr>
          <w:rFonts w:ascii="Calibri" w:eastAsia="Calibri" w:hAnsi="Calibri" w:cs="Calibri"/>
          <w:color w:val="000000" w:themeColor="text1"/>
        </w:rPr>
        <w:t>What % of position costs are covered by grant</w:t>
      </w:r>
      <w:r w:rsidR="415E5276" w:rsidRPr="748B315A">
        <w:rPr>
          <w:rFonts w:ascii="Calibri" w:eastAsia="Calibri" w:hAnsi="Calibri" w:cs="Calibri"/>
          <w:color w:val="000000" w:themeColor="text1"/>
        </w:rPr>
        <w:t>(s)</w:t>
      </w:r>
      <w:r w:rsidRPr="748B315A">
        <w:rPr>
          <w:rFonts w:ascii="Calibri" w:eastAsia="Calibri" w:hAnsi="Calibri" w:cs="Calibri"/>
          <w:color w:val="000000" w:themeColor="text1"/>
        </w:rPr>
        <w:t>?</w:t>
      </w:r>
    </w:p>
    <w:p w14:paraId="53000D4A" w14:textId="06FCD3E9" w:rsidR="748B315A" w:rsidRDefault="748B315A" w:rsidP="748B315A">
      <w:pPr>
        <w:ind w:left="720"/>
        <w:rPr>
          <w:rFonts w:ascii="Calibri" w:eastAsia="Calibri" w:hAnsi="Calibri" w:cs="Calibri"/>
          <w:color w:val="000000" w:themeColor="text1"/>
        </w:rPr>
      </w:pPr>
    </w:p>
    <w:p w14:paraId="155CEE99" w14:textId="4F95059F" w:rsidR="00443EE6" w:rsidRDefault="6EACE5FD" w:rsidP="66C2F0C6">
      <w:pPr>
        <w:pStyle w:val="ListParagraph"/>
        <w:numPr>
          <w:ilvl w:val="0"/>
          <w:numId w:val="1"/>
        </w:numPr>
        <w:ind w:left="720"/>
        <w:rPr>
          <w:rFonts w:ascii="Calibri" w:eastAsia="Calibri" w:hAnsi="Calibri" w:cs="Calibri"/>
          <w:color w:val="000000" w:themeColor="text1"/>
        </w:rPr>
      </w:pPr>
      <w:r w:rsidRPr="66C2F0C6">
        <w:rPr>
          <w:rFonts w:ascii="Calibri" w:eastAsia="Calibri" w:hAnsi="Calibri" w:cs="Calibri"/>
          <w:color w:val="000000" w:themeColor="text1"/>
        </w:rPr>
        <w:t>Do you know how much it costs to deliver each of your programs?</w:t>
      </w:r>
    </w:p>
    <w:p w14:paraId="16AB23C6" w14:textId="3BA1ED90" w:rsidR="00443EE6" w:rsidRDefault="6EACE5FD" w:rsidP="7D97DA0A">
      <w:pPr>
        <w:pStyle w:val="ListParagraph"/>
        <w:numPr>
          <w:ilvl w:val="0"/>
          <w:numId w:val="10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Yes</w:t>
      </w:r>
    </w:p>
    <w:p w14:paraId="754AE462" w14:textId="2F775CD5" w:rsidR="00443EE6" w:rsidRDefault="6EACE5FD" w:rsidP="7D97DA0A">
      <w:pPr>
        <w:pStyle w:val="ListParagraph"/>
        <w:numPr>
          <w:ilvl w:val="0"/>
          <w:numId w:val="10"/>
        </w:numPr>
        <w:ind w:left="1080"/>
        <w:rPr>
          <w:rFonts w:ascii="Calibri" w:eastAsia="Calibri" w:hAnsi="Calibri" w:cs="Calibri"/>
          <w:color w:val="000000" w:themeColor="text1"/>
        </w:rPr>
      </w:pPr>
      <w:r w:rsidRPr="7D97DA0A">
        <w:rPr>
          <w:rFonts w:ascii="Calibri" w:eastAsia="Calibri" w:hAnsi="Calibri" w:cs="Calibri"/>
          <w:color w:val="000000" w:themeColor="text1"/>
        </w:rPr>
        <w:t>No</w:t>
      </w:r>
    </w:p>
    <w:p w14:paraId="712500C9" w14:textId="77777777" w:rsidR="00C9360F" w:rsidRDefault="00C9360F" w:rsidP="00C9360F">
      <w:pPr>
        <w:rPr>
          <w:rFonts w:ascii="Calibri" w:eastAsia="Calibri" w:hAnsi="Calibri" w:cs="Calibri"/>
          <w:color w:val="000000" w:themeColor="text1"/>
        </w:rPr>
      </w:pPr>
    </w:p>
    <w:p w14:paraId="69D0B619" w14:textId="77777777" w:rsidR="002A16B0" w:rsidRDefault="00AB3D05" w:rsidP="00C9360F">
      <w:pPr>
        <w:rPr>
          <w:rFonts w:ascii="Calibri" w:eastAsia="Calibri" w:hAnsi="Calibri" w:cs="Calibri"/>
          <w:i/>
          <w:iCs/>
          <w:color w:val="000000" w:themeColor="text1"/>
        </w:rPr>
      </w:pPr>
      <w:r>
        <w:rPr>
          <w:rFonts w:ascii="Calibri" w:eastAsia="Calibri" w:hAnsi="Calibri" w:cs="Calibri"/>
          <w:i/>
          <w:iCs/>
          <w:color w:val="000000" w:themeColor="text1"/>
        </w:rPr>
        <w:t>Based on the answers you provided, you may find your organizatio</w:t>
      </w:r>
      <w:r w:rsidR="005B36C7">
        <w:rPr>
          <w:rFonts w:ascii="Calibri" w:eastAsia="Calibri" w:hAnsi="Calibri" w:cs="Calibri"/>
          <w:i/>
          <w:iCs/>
          <w:color w:val="000000" w:themeColor="text1"/>
        </w:rPr>
        <w:t>n’s financial health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 in “crisis” stage</w:t>
      </w:r>
      <w:r w:rsidR="004C6BF8">
        <w:rPr>
          <w:rFonts w:ascii="Calibri" w:eastAsia="Calibri" w:hAnsi="Calibri" w:cs="Calibri"/>
          <w:i/>
          <w:iCs/>
          <w:color w:val="000000" w:themeColor="text1"/>
        </w:rPr>
        <w:t xml:space="preserve"> (less than </w:t>
      </w:r>
      <w:r w:rsidR="00063305">
        <w:rPr>
          <w:rFonts w:ascii="Calibri" w:eastAsia="Calibri" w:hAnsi="Calibri" w:cs="Calibri"/>
          <w:i/>
          <w:iCs/>
          <w:color w:val="000000" w:themeColor="text1"/>
        </w:rPr>
        <w:t>three months</w:t>
      </w:r>
      <w:r w:rsidR="004C6BF8">
        <w:rPr>
          <w:rFonts w:ascii="Calibri" w:eastAsia="Calibri" w:hAnsi="Calibri" w:cs="Calibri"/>
          <w:i/>
          <w:iCs/>
          <w:color w:val="000000" w:themeColor="text1"/>
        </w:rPr>
        <w:t xml:space="preserve"> of cash) </w:t>
      </w:r>
      <w:r>
        <w:rPr>
          <w:rFonts w:ascii="Calibri" w:eastAsia="Calibri" w:hAnsi="Calibri" w:cs="Calibri"/>
          <w:i/>
          <w:iCs/>
          <w:color w:val="000000" w:themeColor="text1"/>
        </w:rPr>
        <w:t>, “concerning stage”</w:t>
      </w:r>
      <w:r w:rsidR="00063305">
        <w:rPr>
          <w:rFonts w:ascii="Calibri" w:eastAsia="Calibri" w:hAnsi="Calibri" w:cs="Calibri"/>
          <w:i/>
          <w:iCs/>
          <w:color w:val="000000" w:themeColor="text1"/>
        </w:rPr>
        <w:t xml:space="preserve"> (three months to six months of cash)</w:t>
      </w:r>
      <w:r>
        <w:rPr>
          <w:rFonts w:ascii="Calibri" w:eastAsia="Calibri" w:hAnsi="Calibri" w:cs="Calibri"/>
          <w:i/>
          <w:iCs/>
          <w:color w:val="000000" w:themeColor="text1"/>
        </w:rPr>
        <w:t>, or “opportunity stage</w:t>
      </w:r>
      <w:r w:rsidR="00063305">
        <w:rPr>
          <w:rFonts w:ascii="Calibri" w:eastAsia="Calibri" w:hAnsi="Calibri" w:cs="Calibri"/>
          <w:i/>
          <w:iCs/>
          <w:color w:val="000000" w:themeColor="text1"/>
        </w:rPr>
        <w:t>” (greater than six months of cash</w:t>
      </w:r>
      <w:r w:rsidR="0045049A">
        <w:rPr>
          <w:rFonts w:ascii="Calibri" w:eastAsia="Calibri" w:hAnsi="Calibri" w:cs="Calibri"/>
          <w:i/>
          <w:iCs/>
          <w:color w:val="000000" w:themeColor="text1"/>
        </w:rPr>
        <w:t>).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  Scenario planning considers the financial stage </w:t>
      </w:r>
      <w:r w:rsidR="00D01A4F">
        <w:rPr>
          <w:rFonts w:ascii="Calibri" w:eastAsia="Calibri" w:hAnsi="Calibri" w:cs="Calibri"/>
          <w:i/>
          <w:iCs/>
          <w:color w:val="000000" w:themeColor="text1"/>
        </w:rPr>
        <w:t xml:space="preserve">along 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with program viability.  Reference the </w:t>
      </w:r>
      <w:hyperlink r:id="rId10" w:history="1">
        <w:r w:rsidRPr="002A0F43">
          <w:rPr>
            <w:rStyle w:val="Hyperlink"/>
            <w:rFonts w:ascii="Calibri" w:eastAsia="Calibri" w:hAnsi="Calibri" w:cs="Calibri"/>
            <w:i/>
            <w:iCs/>
            <w:sz w:val="22"/>
            <w:szCs w:val="22"/>
          </w:rPr>
          <w:t>DANA AAA Scenario Planning Toolkit</w:t>
        </w:r>
      </w:hyperlink>
      <w:r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000000" w:themeColor="text1"/>
        </w:rPr>
        <w:t>to consider possible options for action based on the stage of financial health you find your organization is experiencing.</w:t>
      </w:r>
    </w:p>
    <w:p w14:paraId="616DCF12" w14:textId="77777777" w:rsidR="002A16B0" w:rsidRDefault="002A16B0" w:rsidP="00C9360F">
      <w:pPr>
        <w:rPr>
          <w:rFonts w:ascii="Calibri" w:eastAsia="Calibri" w:hAnsi="Calibri" w:cs="Calibri"/>
          <w:i/>
          <w:iCs/>
          <w:color w:val="000000" w:themeColor="text1"/>
        </w:rPr>
      </w:pPr>
    </w:p>
    <w:p w14:paraId="6DB1F33E" w14:textId="4CADC778" w:rsidR="00C9360F" w:rsidRPr="00C9360F" w:rsidRDefault="00AB3D05" w:rsidP="00C9360F">
      <w:pPr>
        <w:rPr>
          <w:rFonts w:ascii="Calibri" w:eastAsia="Calibri" w:hAnsi="Calibri" w:cs="Calibri"/>
          <w:i/>
          <w:iCs/>
          <w:color w:val="000000" w:themeColor="text1"/>
        </w:rPr>
      </w:pPr>
      <w:r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C9360F">
        <w:rPr>
          <w:rFonts w:ascii="Calibri" w:eastAsia="Calibri" w:hAnsi="Calibri" w:cs="Calibri"/>
          <w:i/>
          <w:iCs/>
          <w:color w:val="000000" w:themeColor="text1"/>
        </w:rPr>
        <w:t xml:space="preserve">If you are unable to answer these questions, contact DANA’s VP Consulting, Earl </w:t>
      </w:r>
      <w:r>
        <w:rPr>
          <w:rFonts w:ascii="Calibri" w:eastAsia="Calibri" w:hAnsi="Calibri" w:cs="Calibri"/>
          <w:i/>
          <w:iCs/>
          <w:color w:val="000000" w:themeColor="text1"/>
        </w:rPr>
        <w:t>Sissell,</w:t>
      </w:r>
      <w:r w:rsidR="00C9360F">
        <w:rPr>
          <w:rFonts w:ascii="Calibri" w:eastAsia="Calibri" w:hAnsi="Calibri" w:cs="Calibri"/>
          <w:i/>
          <w:iCs/>
          <w:color w:val="000000" w:themeColor="text1"/>
        </w:rPr>
        <w:t xml:space="preserve"> who can connect you with an expert to help you with answering these questions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.  </w:t>
      </w:r>
    </w:p>
    <w:p w14:paraId="2C078E63" w14:textId="57F6FDA4" w:rsidR="00443EE6" w:rsidRDefault="00443EE6"/>
    <w:sectPr w:rsidR="00443EE6" w:rsidSect="002D139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16A7"/>
    <w:multiLevelType w:val="hybridMultilevel"/>
    <w:tmpl w:val="FFFFFFFF"/>
    <w:lvl w:ilvl="0" w:tplc="9EEADE8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1A43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BAF7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8AC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25D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96C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40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C2D3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BCC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004E3"/>
    <w:multiLevelType w:val="hybridMultilevel"/>
    <w:tmpl w:val="FFFFFFFF"/>
    <w:lvl w:ilvl="0" w:tplc="73B66ED8">
      <w:start w:val="5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D668DFB4">
      <w:start w:val="1"/>
      <w:numFmt w:val="lowerLetter"/>
      <w:lvlText w:val="%2."/>
      <w:lvlJc w:val="left"/>
      <w:pPr>
        <w:ind w:left="1440" w:hanging="360"/>
      </w:pPr>
    </w:lvl>
    <w:lvl w:ilvl="2" w:tplc="AAFC0F94">
      <w:start w:val="1"/>
      <w:numFmt w:val="lowerRoman"/>
      <w:lvlText w:val="%3."/>
      <w:lvlJc w:val="right"/>
      <w:pPr>
        <w:ind w:left="2160" w:hanging="180"/>
      </w:pPr>
    </w:lvl>
    <w:lvl w:ilvl="3" w:tplc="F954C58E">
      <w:start w:val="1"/>
      <w:numFmt w:val="decimal"/>
      <w:lvlText w:val="%4."/>
      <w:lvlJc w:val="left"/>
      <w:pPr>
        <w:ind w:left="2880" w:hanging="360"/>
      </w:pPr>
    </w:lvl>
    <w:lvl w:ilvl="4" w:tplc="674085FA">
      <w:start w:val="1"/>
      <w:numFmt w:val="lowerLetter"/>
      <w:lvlText w:val="%5."/>
      <w:lvlJc w:val="left"/>
      <w:pPr>
        <w:ind w:left="3600" w:hanging="360"/>
      </w:pPr>
    </w:lvl>
    <w:lvl w:ilvl="5" w:tplc="6FBE36E6">
      <w:start w:val="1"/>
      <w:numFmt w:val="lowerRoman"/>
      <w:lvlText w:val="%6."/>
      <w:lvlJc w:val="right"/>
      <w:pPr>
        <w:ind w:left="4320" w:hanging="180"/>
      </w:pPr>
    </w:lvl>
    <w:lvl w:ilvl="6" w:tplc="7D827B9A">
      <w:start w:val="1"/>
      <w:numFmt w:val="decimal"/>
      <w:lvlText w:val="%7."/>
      <w:lvlJc w:val="left"/>
      <w:pPr>
        <w:ind w:left="5040" w:hanging="360"/>
      </w:pPr>
    </w:lvl>
    <w:lvl w:ilvl="7" w:tplc="3A24CC4E">
      <w:start w:val="1"/>
      <w:numFmt w:val="lowerLetter"/>
      <w:lvlText w:val="%8."/>
      <w:lvlJc w:val="left"/>
      <w:pPr>
        <w:ind w:left="5760" w:hanging="360"/>
      </w:pPr>
    </w:lvl>
    <w:lvl w:ilvl="8" w:tplc="8286BD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18F32"/>
    <w:multiLevelType w:val="hybridMultilevel"/>
    <w:tmpl w:val="FFFFFFFF"/>
    <w:lvl w:ilvl="0" w:tplc="B4C8EFE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C085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225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42D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81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A0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29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8D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08F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ED373"/>
    <w:multiLevelType w:val="hybridMultilevel"/>
    <w:tmpl w:val="FFFFFFFF"/>
    <w:lvl w:ilvl="0" w:tplc="854C4E2A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90423EE">
      <w:start w:val="1"/>
      <w:numFmt w:val="lowerLetter"/>
      <w:lvlText w:val="%2."/>
      <w:lvlJc w:val="left"/>
      <w:pPr>
        <w:ind w:left="1440" w:hanging="360"/>
      </w:pPr>
    </w:lvl>
    <w:lvl w:ilvl="2" w:tplc="C4E05846">
      <w:start w:val="1"/>
      <w:numFmt w:val="lowerRoman"/>
      <w:lvlText w:val="%3."/>
      <w:lvlJc w:val="right"/>
      <w:pPr>
        <w:ind w:left="2160" w:hanging="180"/>
      </w:pPr>
    </w:lvl>
    <w:lvl w:ilvl="3" w:tplc="0B9EF224">
      <w:start w:val="1"/>
      <w:numFmt w:val="decimal"/>
      <w:lvlText w:val="%4."/>
      <w:lvlJc w:val="left"/>
      <w:pPr>
        <w:ind w:left="2880" w:hanging="360"/>
      </w:pPr>
    </w:lvl>
    <w:lvl w:ilvl="4" w:tplc="F7D42696">
      <w:start w:val="1"/>
      <w:numFmt w:val="lowerLetter"/>
      <w:lvlText w:val="%5."/>
      <w:lvlJc w:val="left"/>
      <w:pPr>
        <w:ind w:left="3600" w:hanging="360"/>
      </w:pPr>
    </w:lvl>
    <w:lvl w:ilvl="5" w:tplc="D31C9814">
      <w:start w:val="1"/>
      <w:numFmt w:val="lowerRoman"/>
      <w:lvlText w:val="%6."/>
      <w:lvlJc w:val="right"/>
      <w:pPr>
        <w:ind w:left="4320" w:hanging="180"/>
      </w:pPr>
    </w:lvl>
    <w:lvl w:ilvl="6" w:tplc="A4723382">
      <w:start w:val="1"/>
      <w:numFmt w:val="decimal"/>
      <w:lvlText w:val="%7."/>
      <w:lvlJc w:val="left"/>
      <w:pPr>
        <w:ind w:left="5040" w:hanging="360"/>
      </w:pPr>
    </w:lvl>
    <w:lvl w:ilvl="7" w:tplc="482ACC54">
      <w:start w:val="1"/>
      <w:numFmt w:val="lowerLetter"/>
      <w:lvlText w:val="%8."/>
      <w:lvlJc w:val="left"/>
      <w:pPr>
        <w:ind w:left="5760" w:hanging="360"/>
      </w:pPr>
    </w:lvl>
    <w:lvl w:ilvl="8" w:tplc="6D9C8B2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ACC2D"/>
    <w:multiLevelType w:val="hybridMultilevel"/>
    <w:tmpl w:val="FFFFFFFF"/>
    <w:lvl w:ilvl="0" w:tplc="E2E4BFEC">
      <w:start w:val="2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626C335E">
      <w:start w:val="1"/>
      <w:numFmt w:val="lowerLetter"/>
      <w:lvlText w:val="%2."/>
      <w:lvlJc w:val="left"/>
      <w:pPr>
        <w:ind w:left="1440" w:hanging="360"/>
      </w:pPr>
    </w:lvl>
    <w:lvl w:ilvl="2" w:tplc="20CC975A">
      <w:start w:val="1"/>
      <w:numFmt w:val="lowerRoman"/>
      <w:lvlText w:val="%3."/>
      <w:lvlJc w:val="right"/>
      <w:pPr>
        <w:ind w:left="2160" w:hanging="180"/>
      </w:pPr>
    </w:lvl>
    <w:lvl w:ilvl="3" w:tplc="F3465E34">
      <w:start w:val="1"/>
      <w:numFmt w:val="decimal"/>
      <w:lvlText w:val="%4."/>
      <w:lvlJc w:val="left"/>
      <w:pPr>
        <w:ind w:left="2880" w:hanging="360"/>
      </w:pPr>
    </w:lvl>
    <w:lvl w:ilvl="4" w:tplc="808E354A">
      <w:start w:val="1"/>
      <w:numFmt w:val="lowerLetter"/>
      <w:lvlText w:val="%5."/>
      <w:lvlJc w:val="left"/>
      <w:pPr>
        <w:ind w:left="3600" w:hanging="360"/>
      </w:pPr>
    </w:lvl>
    <w:lvl w:ilvl="5" w:tplc="DEAAA3AA">
      <w:start w:val="1"/>
      <w:numFmt w:val="lowerRoman"/>
      <w:lvlText w:val="%6."/>
      <w:lvlJc w:val="right"/>
      <w:pPr>
        <w:ind w:left="4320" w:hanging="180"/>
      </w:pPr>
    </w:lvl>
    <w:lvl w:ilvl="6" w:tplc="21147E60">
      <w:start w:val="1"/>
      <w:numFmt w:val="decimal"/>
      <w:lvlText w:val="%7."/>
      <w:lvlJc w:val="left"/>
      <w:pPr>
        <w:ind w:left="5040" w:hanging="360"/>
      </w:pPr>
    </w:lvl>
    <w:lvl w:ilvl="7" w:tplc="9B44E970">
      <w:start w:val="1"/>
      <w:numFmt w:val="lowerLetter"/>
      <w:lvlText w:val="%8."/>
      <w:lvlJc w:val="left"/>
      <w:pPr>
        <w:ind w:left="5760" w:hanging="360"/>
      </w:pPr>
    </w:lvl>
    <w:lvl w:ilvl="8" w:tplc="25DA9BD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1D373"/>
    <w:multiLevelType w:val="hybridMultilevel"/>
    <w:tmpl w:val="FFFFFFFF"/>
    <w:lvl w:ilvl="0" w:tplc="AB263C5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7BC5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805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EC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CF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D2C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23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52C8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9E1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EA488"/>
    <w:multiLevelType w:val="hybridMultilevel"/>
    <w:tmpl w:val="FFFFFFFF"/>
    <w:lvl w:ilvl="0" w:tplc="71F4F7D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B060D546">
      <w:start w:val="1"/>
      <w:numFmt w:val="lowerLetter"/>
      <w:lvlText w:val="%2."/>
      <w:lvlJc w:val="left"/>
      <w:pPr>
        <w:ind w:left="1440" w:hanging="360"/>
      </w:pPr>
    </w:lvl>
    <w:lvl w:ilvl="2" w:tplc="74AE9D9C">
      <w:start w:val="1"/>
      <w:numFmt w:val="lowerRoman"/>
      <w:lvlText w:val="%3."/>
      <w:lvlJc w:val="right"/>
      <w:pPr>
        <w:ind w:left="2160" w:hanging="180"/>
      </w:pPr>
    </w:lvl>
    <w:lvl w:ilvl="3" w:tplc="18C0F052">
      <w:start w:val="1"/>
      <w:numFmt w:val="decimal"/>
      <w:lvlText w:val="%4."/>
      <w:lvlJc w:val="left"/>
      <w:pPr>
        <w:ind w:left="2880" w:hanging="360"/>
      </w:pPr>
    </w:lvl>
    <w:lvl w:ilvl="4" w:tplc="3D0C76EC">
      <w:start w:val="1"/>
      <w:numFmt w:val="lowerLetter"/>
      <w:lvlText w:val="%5."/>
      <w:lvlJc w:val="left"/>
      <w:pPr>
        <w:ind w:left="3600" w:hanging="360"/>
      </w:pPr>
    </w:lvl>
    <w:lvl w:ilvl="5" w:tplc="BF14E40A">
      <w:start w:val="1"/>
      <w:numFmt w:val="lowerRoman"/>
      <w:lvlText w:val="%6."/>
      <w:lvlJc w:val="right"/>
      <w:pPr>
        <w:ind w:left="4320" w:hanging="180"/>
      </w:pPr>
    </w:lvl>
    <w:lvl w:ilvl="6" w:tplc="DFA414C4">
      <w:start w:val="1"/>
      <w:numFmt w:val="decimal"/>
      <w:lvlText w:val="%7."/>
      <w:lvlJc w:val="left"/>
      <w:pPr>
        <w:ind w:left="5040" w:hanging="360"/>
      </w:pPr>
    </w:lvl>
    <w:lvl w:ilvl="7" w:tplc="18583F8A">
      <w:start w:val="1"/>
      <w:numFmt w:val="lowerLetter"/>
      <w:lvlText w:val="%8."/>
      <w:lvlJc w:val="left"/>
      <w:pPr>
        <w:ind w:left="5760" w:hanging="360"/>
      </w:pPr>
    </w:lvl>
    <w:lvl w:ilvl="8" w:tplc="DE888E0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ADC5E"/>
    <w:multiLevelType w:val="hybridMultilevel"/>
    <w:tmpl w:val="FFFFFFFF"/>
    <w:lvl w:ilvl="0" w:tplc="D80CDF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AA47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CCB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7434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406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120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07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2C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8E2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4E1FF"/>
    <w:multiLevelType w:val="hybridMultilevel"/>
    <w:tmpl w:val="FFFFFFFF"/>
    <w:lvl w:ilvl="0" w:tplc="7DC0941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2D25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6A0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AD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1408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CA3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C0F7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449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84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DB805"/>
    <w:multiLevelType w:val="hybridMultilevel"/>
    <w:tmpl w:val="FFFFFFFF"/>
    <w:lvl w:ilvl="0" w:tplc="593CEC1A">
      <w:start w:val="7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664A881C">
      <w:start w:val="1"/>
      <w:numFmt w:val="lowerLetter"/>
      <w:lvlText w:val="%2."/>
      <w:lvlJc w:val="left"/>
      <w:pPr>
        <w:ind w:left="1440" w:hanging="360"/>
      </w:pPr>
    </w:lvl>
    <w:lvl w:ilvl="2" w:tplc="1834C42C">
      <w:start w:val="1"/>
      <w:numFmt w:val="lowerRoman"/>
      <w:lvlText w:val="%3."/>
      <w:lvlJc w:val="right"/>
      <w:pPr>
        <w:ind w:left="2160" w:hanging="180"/>
      </w:pPr>
    </w:lvl>
    <w:lvl w:ilvl="3" w:tplc="61C8A9F4">
      <w:start w:val="1"/>
      <w:numFmt w:val="decimal"/>
      <w:lvlText w:val="%4."/>
      <w:lvlJc w:val="left"/>
      <w:pPr>
        <w:ind w:left="2880" w:hanging="360"/>
      </w:pPr>
    </w:lvl>
    <w:lvl w:ilvl="4" w:tplc="950084D8">
      <w:start w:val="1"/>
      <w:numFmt w:val="lowerLetter"/>
      <w:lvlText w:val="%5."/>
      <w:lvlJc w:val="left"/>
      <w:pPr>
        <w:ind w:left="3600" w:hanging="360"/>
      </w:pPr>
    </w:lvl>
    <w:lvl w:ilvl="5" w:tplc="CB9CAE28">
      <w:start w:val="1"/>
      <w:numFmt w:val="lowerRoman"/>
      <w:lvlText w:val="%6."/>
      <w:lvlJc w:val="right"/>
      <w:pPr>
        <w:ind w:left="4320" w:hanging="180"/>
      </w:pPr>
    </w:lvl>
    <w:lvl w:ilvl="6" w:tplc="C9484286">
      <w:start w:val="1"/>
      <w:numFmt w:val="decimal"/>
      <w:lvlText w:val="%7."/>
      <w:lvlJc w:val="left"/>
      <w:pPr>
        <w:ind w:left="5040" w:hanging="360"/>
      </w:pPr>
    </w:lvl>
    <w:lvl w:ilvl="7" w:tplc="8BD860F8">
      <w:start w:val="1"/>
      <w:numFmt w:val="lowerLetter"/>
      <w:lvlText w:val="%8."/>
      <w:lvlJc w:val="left"/>
      <w:pPr>
        <w:ind w:left="5760" w:hanging="360"/>
      </w:pPr>
    </w:lvl>
    <w:lvl w:ilvl="8" w:tplc="9410C2EA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981003">
    <w:abstractNumId w:val="6"/>
  </w:num>
  <w:num w:numId="2" w16cid:durableId="1169102024">
    <w:abstractNumId w:val="4"/>
  </w:num>
  <w:num w:numId="3" w16cid:durableId="1558543604">
    <w:abstractNumId w:val="8"/>
  </w:num>
  <w:num w:numId="4" w16cid:durableId="1685010903">
    <w:abstractNumId w:val="3"/>
  </w:num>
  <w:num w:numId="5" w16cid:durableId="1990670670">
    <w:abstractNumId w:val="5"/>
  </w:num>
  <w:num w:numId="6" w16cid:durableId="213809444">
    <w:abstractNumId w:val="2"/>
  </w:num>
  <w:num w:numId="7" w16cid:durableId="40716001">
    <w:abstractNumId w:val="7"/>
  </w:num>
  <w:num w:numId="8" w16cid:durableId="551844034">
    <w:abstractNumId w:val="9"/>
  </w:num>
  <w:num w:numId="9" w16cid:durableId="629284535">
    <w:abstractNumId w:val="1"/>
  </w:num>
  <w:num w:numId="10" w16cid:durableId="95532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2F7F3A"/>
    <w:rsid w:val="00011EC5"/>
    <w:rsid w:val="00032AC7"/>
    <w:rsid w:val="00063305"/>
    <w:rsid w:val="000A22DE"/>
    <w:rsid w:val="000F69F5"/>
    <w:rsid w:val="001636D3"/>
    <w:rsid w:val="002A0F43"/>
    <w:rsid w:val="002A16B0"/>
    <w:rsid w:val="002D1392"/>
    <w:rsid w:val="00367CDE"/>
    <w:rsid w:val="00443EE6"/>
    <w:rsid w:val="0045049A"/>
    <w:rsid w:val="00482285"/>
    <w:rsid w:val="004C6BF8"/>
    <w:rsid w:val="005B36C7"/>
    <w:rsid w:val="00AB3D05"/>
    <w:rsid w:val="00C06A70"/>
    <w:rsid w:val="00C9360F"/>
    <w:rsid w:val="00D01A4F"/>
    <w:rsid w:val="00DF75AB"/>
    <w:rsid w:val="00F046C1"/>
    <w:rsid w:val="013FB86E"/>
    <w:rsid w:val="04B4BBB5"/>
    <w:rsid w:val="083950E0"/>
    <w:rsid w:val="095FB230"/>
    <w:rsid w:val="0A262852"/>
    <w:rsid w:val="11B28B4F"/>
    <w:rsid w:val="1892B4EF"/>
    <w:rsid w:val="1AA74E04"/>
    <w:rsid w:val="1B77B671"/>
    <w:rsid w:val="3126397C"/>
    <w:rsid w:val="372F7F3A"/>
    <w:rsid w:val="3BBF4860"/>
    <w:rsid w:val="3DF1E706"/>
    <w:rsid w:val="415E5276"/>
    <w:rsid w:val="47E3FAF8"/>
    <w:rsid w:val="4923AAA6"/>
    <w:rsid w:val="4A23E658"/>
    <w:rsid w:val="4DA4779B"/>
    <w:rsid w:val="4EF2555D"/>
    <w:rsid w:val="4F1EBEBD"/>
    <w:rsid w:val="4F42DE11"/>
    <w:rsid w:val="4F7B2329"/>
    <w:rsid w:val="56AB97E4"/>
    <w:rsid w:val="5E8B3A73"/>
    <w:rsid w:val="658D8075"/>
    <w:rsid w:val="66C2F0C6"/>
    <w:rsid w:val="67F33ECF"/>
    <w:rsid w:val="6EACE5FD"/>
    <w:rsid w:val="6F967B0E"/>
    <w:rsid w:val="71266BC3"/>
    <w:rsid w:val="7223B6C3"/>
    <w:rsid w:val="748B315A"/>
    <w:rsid w:val="79C93160"/>
    <w:rsid w:val="7D97DA0A"/>
    <w:rsid w:val="7E2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F7F3A"/>
  <w15:chartTrackingRefBased/>
  <w15:docId w15:val="{3CEE4102-3D98-4C49-8F0D-FCA0B883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D97DA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0F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delawarenonprofit.b-cdn.net/wp-content/uploads/2025/05/DANA-AAA-Scenario-Planning-May-2025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elawarenonprofit.b-cdn.net/wp-content/uploads/2025/05/DANA-AAA-Scenario-Planning-May-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366BBC05BA34FBF9D7A61BA5077DC" ma:contentTypeVersion="17" ma:contentTypeDescription="Create a new document." ma:contentTypeScope="" ma:versionID="294416db535ca50bb6d288f3f9f02bf2">
  <xsd:schema xmlns:xsd="http://www.w3.org/2001/XMLSchema" xmlns:xs="http://www.w3.org/2001/XMLSchema" xmlns:p="http://schemas.microsoft.com/office/2006/metadata/properties" xmlns:ns2="3d5c8161-e557-4e5f-9c82-05045ca7c1c0" xmlns:ns3="58d0c29b-5cbe-4e86-bc50-a5f77dbd6cdc" targetNamespace="http://schemas.microsoft.com/office/2006/metadata/properties" ma:root="true" ma:fieldsID="f920c9b06fc33bedaa238e76d019d91f" ns2:_="" ns3:_="">
    <xsd:import namespace="3d5c8161-e557-4e5f-9c82-05045ca7c1c0"/>
    <xsd:import namespace="58d0c29b-5cbe-4e86-bc50-a5f77dbd6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c8161-e557-4e5f-9c82-05045ca7c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c26925-c27b-4c9c-bf3a-6b03a2e61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0c29b-5cbe-4e86-bc50-a5f77dbd6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545744-f932-4107-a463-51582d766eac}" ma:internalName="TaxCatchAll" ma:showField="CatchAllData" ma:web="58d0c29b-5cbe-4e86-bc50-a5f77dbd6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c8161-e557-4e5f-9c82-05045ca7c1c0">
      <Terms xmlns="http://schemas.microsoft.com/office/infopath/2007/PartnerControls"/>
    </lcf76f155ced4ddcb4097134ff3c332f>
    <TaxCatchAll xmlns="58d0c29b-5cbe-4e86-bc50-a5f77dbd6cdc" xsi:nil="true"/>
  </documentManagement>
</p:properties>
</file>

<file path=customXml/itemProps1.xml><?xml version="1.0" encoding="utf-8"?>
<ds:datastoreItem xmlns:ds="http://schemas.openxmlformats.org/officeDocument/2006/customXml" ds:itemID="{5660694D-751B-4895-B572-AE4269098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c8161-e557-4e5f-9c82-05045ca7c1c0"/>
    <ds:schemaRef ds:uri="58d0c29b-5cbe-4e86-bc50-a5f77dbd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9238C6-9B75-436A-894E-388DEC5DF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90DFC-3CE2-4ACC-AF1C-6CD05CA39FCF}">
  <ds:schemaRefs>
    <ds:schemaRef ds:uri="http://schemas.microsoft.com/office/2006/metadata/properties"/>
    <ds:schemaRef ds:uri="http://schemas.microsoft.com/office/infopath/2007/PartnerControls"/>
    <ds:schemaRef ds:uri="3d5c8161-e557-4e5f-9c82-05045ca7c1c0"/>
    <ds:schemaRef ds:uri="58d0c29b-5cbe-4e86-bc50-a5f77dbd6c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320</Words>
  <Characters>1824</Characters>
  <Application>Microsoft Office Word</Application>
  <DocSecurity>4</DocSecurity>
  <Lines>15</Lines>
  <Paragraphs>4</Paragraphs>
  <ScaleCrop>false</ScaleCrop>
  <Company/>
  <LinksUpToDate>false</LinksUpToDate>
  <CharactersWithSpaces>2140</CharactersWithSpaces>
  <SharedDoc>false</SharedDoc>
  <HLinks>
    <vt:vector size="12" baseType="variant">
      <vt:variant>
        <vt:i4>7209079</vt:i4>
      </vt:variant>
      <vt:variant>
        <vt:i4>3</vt:i4>
      </vt:variant>
      <vt:variant>
        <vt:i4>0</vt:i4>
      </vt:variant>
      <vt:variant>
        <vt:i4>5</vt:i4>
      </vt:variant>
      <vt:variant>
        <vt:lpwstr>https://delawarenonprofit.b-cdn.net/wp-content/uploads/2025/05/DANA-AAA-Scenario-Planning-May-2025.pdf</vt:lpwstr>
      </vt:variant>
      <vt:variant>
        <vt:lpwstr/>
      </vt:variant>
      <vt:variant>
        <vt:i4>7209079</vt:i4>
      </vt:variant>
      <vt:variant>
        <vt:i4>0</vt:i4>
      </vt:variant>
      <vt:variant>
        <vt:i4>0</vt:i4>
      </vt:variant>
      <vt:variant>
        <vt:i4>5</vt:i4>
      </vt:variant>
      <vt:variant>
        <vt:lpwstr>https://delawarenonprofit.b-cdn.net/wp-content/uploads/2025/05/DANA-AAA-Scenario-Planning-May-2025.pdf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 Sissell</dc:creator>
  <cp:keywords/>
  <dc:description/>
  <cp:lastModifiedBy>Earl Sissell</cp:lastModifiedBy>
  <cp:revision>17</cp:revision>
  <dcterms:created xsi:type="dcterms:W3CDTF">2025-04-28T21:48:00Z</dcterms:created>
  <dcterms:modified xsi:type="dcterms:W3CDTF">2025-05-13T23:25:00Z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0x010100A1D366BBC05BA34FBF9D7A61BA5077DC</vt:lpwstr>
  </property>
  <property fmtid="{D5CDD505-2E9C-101B-9397-08002B2CF9AE}" pid="3" name="MediaServiceImageTags">
    <vt:lpwstr/>
  </property>
</Properties>
</file>